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22" w:rsidRDefault="00525101" w:rsidP="00315722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9.15pt;margin-top:-11.35pt;width:216.65pt;height:25.15pt;z-index:251659264" stroked="f">
            <v:textbox>
              <w:txbxContent>
                <w:p w:rsidR="008C7AD8" w:rsidRPr="004A4E1F" w:rsidRDefault="008C7AD8" w:rsidP="008C7AD8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A4E1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Приложение </w:t>
                  </w:r>
                  <w:r w:rsidR="004A4E1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№ </w:t>
                  </w:r>
                  <w:r w:rsidRPr="004A4E1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315722">
        <w:rPr>
          <w:rFonts w:ascii="Arial" w:hAnsi="Arial" w:cs="Arial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-526415</wp:posOffset>
            </wp:positionH>
            <wp:positionV relativeFrom="paragraph">
              <wp:posOffset>288925</wp:posOffset>
            </wp:positionV>
            <wp:extent cx="6459220" cy="401066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573" t="2365" r="20821" b="32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401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7BF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</w:rPr>
        <w:t>1.</w:t>
      </w:r>
      <w:r w:rsidRPr="008036C5">
        <w:rPr>
          <w:rFonts w:ascii="Times New Roman" w:hAnsi="Times New Roman" w:cs="Times New Roman"/>
          <w:color w:val="000000"/>
          <w:sz w:val="28"/>
          <w:szCs w:val="28"/>
        </w:rPr>
        <w:t>Самая широкая улица города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 xml:space="preserve">2.Улица, которая до 8 мая 1975 года носила имя </w:t>
      </w:r>
      <w:proofErr w:type="spellStart"/>
      <w:r w:rsidRPr="008036C5">
        <w:rPr>
          <w:rFonts w:ascii="Times New Roman" w:hAnsi="Times New Roman" w:cs="Times New Roman"/>
          <w:color w:val="000000"/>
          <w:sz w:val="28"/>
          <w:szCs w:val="28"/>
        </w:rPr>
        <w:t>Бунарская</w:t>
      </w:r>
      <w:proofErr w:type="spellEnd"/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3.Улица, названная в честь советского политического и военного деятеля, военного теоретика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4.Улица, которой в 2014 году исполнится 50 лет и названная в честь политической молодежной организации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 xml:space="preserve">6.Улица, на всем протяжении которой протекает река </w:t>
      </w:r>
      <w:proofErr w:type="spellStart"/>
      <w:r w:rsidRPr="008036C5">
        <w:rPr>
          <w:rFonts w:ascii="Times New Roman" w:hAnsi="Times New Roman" w:cs="Times New Roman"/>
          <w:color w:val="000000"/>
          <w:sz w:val="28"/>
          <w:szCs w:val="28"/>
        </w:rPr>
        <w:t>Бунарка</w:t>
      </w:r>
      <w:proofErr w:type="spellEnd"/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7.Улица, которая до 18 апреля 1961 года носила имя Привокзальная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8.Самая извилистая улица города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9.В 1999 году часть улицы М.Горького переименована в связи с 50-летием УЭХК.</w:t>
      </w:r>
    </w:p>
    <w:sectPr w:rsidR="00315722" w:rsidRPr="008036C5" w:rsidSect="00317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2250C"/>
    <w:multiLevelType w:val="hybridMultilevel"/>
    <w:tmpl w:val="1F04561C"/>
    <w:lvl w:ilvl="0" w:tplc="12E8A0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03CAF"/>
    <w:multiLevelType w:val="hybridMultilevel"/>
    <w:tmpl w:val="31F61B7E"/>
    <w:lvl w:ilvl="0" w:tplc="4246E546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07BF"/>
    <w:rsid w:val="00315722"/>
    <w:rsid w:val="00317333"/>
    <w:rsid w:val="003F26A3"/>
    <w:rsid w:val="0040263D"/>
    <w:rsid w:val="00457192"/>
    <w:rsid w:val="004A4E1F"/>
    <w:rsid w:val="00525101"/>
    <w:rsid w:val="006D3C7B"/>
    <w:rsid w:val="00747257"/>
    <w:rsid w:val="008036C5"/>
    <w:rsid w:val="008C7AD8"/>
    <w:rsid w:val="009807BF"/>
    <w:rsid w:val="00E7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7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07BF"/>
    <w:pPr>
      <w:ind w:left="720"/>
      <w:contextualSpacing/>
    </w:pPr>
  </w:style>
  <w:style w:type="character" w:customStyle="1" w:styleId="apple-converted-space">
    <w:name w:val="apple-converted-space"/>
    <w:basedOn w:val="a0"/>
    <w:rsid w:val="009807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7</cp:revision>
  <cp:lastPrinted>2013-12-19T12:40:00Z</cp:lastPrinted>
  <dcterms:created xsi:type="dcterms:W3CDTF">2013-12-03T17:44:00Z</dcterms:created>
  <dcterms:modified xsi:type="dcterms:W3CDTF">2013-12-19T12:40:00Z</dcterms:modified>
</cp:coreProperties>
</file>